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2" w:rsidRPr="00681A82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>Merila za ocenjevanje dnevnika</w:t>
      </w:r>
    </w:p>
    <w:p w:rsidR="004D7617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praktičnega usposabljanja</w:t>
      </w:r>
    </w:p>
    <w:p w:rsidR="00681A82" w:rsidRDefault="00681A82" w:rsidP="00681A82"/>
    <w:p w:rsidR="00681A82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Dnevnik praktičnega usposabljanja pri delodajalcu mora biti napisan v skladu z navodili, ki jih prejmeta dijak in njegov mentor na praktičnem usposabljanju.</w:t>
      </w:r>
    </w:p>
    <w:p w:rsidR="00681A82" w:rsidRDefault="00681A82" w:rsidP="00681A82">
      <w:pPr>
        <w:rPr>
          <w:sz w:val="28"/>
          <w:szCs w:val="28"/>
        </w:rPr>
      </w:pPr>
    </w:p>
    <w:p w:rsidR="008130D7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Organizator praktičnega usposabljanja na šoli lahko oceni dnevnik kot neustrezen in ga zavrne, če: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slovnično in pravopisno ustrezen;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dijak ne uporablja ali neustrezno uporablja strokovno terminologijo;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dnevnik ne vsebuje vseh vsebinskih sklopov, navedenih v navodilih za pisanje dnevnika;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je vsebinsko preskromen (pomanjkljivi zapisi npr. delov dnevne rutine, opažanj, posebnosti; skromno povezovanje teorije in prakse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oblikovno ustrezen (če naslovnica ni oblikovana v skladu z navodili, če zapisi niso pregledni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če dnevnik ni vezan </w:t>
      </w:r>
      <w:r w:rsidR="008130D7">
        <w:rPr>
          <w:sz w:val="28"/>
          <w:szCs w:val="28"/>
        </w:rPr>
        <w:t>v skladu z navodili organizatorja PUD.</w:t>
      </w:r>
    </w:p>
    <w:p w:rsidR="006C337D" w:rsidRDefault="006C337D" w:rsidP="006C337D">
      <w:pPr>
        <w:spacing w:line="480" w:lineRule="auto"/>
        <w:ind w:left="360"/>
        <w:rPr>
          <w:sz w:val="28"/>
          <w:szCs w:val="28"/>
        </w:rPr>
      </w:pP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2"/>
    <w:rsid w:val="00082780"/>
    <w:rsid w:val="001A5601"/>
    <w:rsid w:val="004D7617"/>
    <w:rsid w:val="00681A82"/>
    <w:rsid w:val="006C337D"/>
    <w:rsid w:val="008130D7"/>
    <w:rsid w:val="008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Profesor 7807</cp:lastModifiedBy>
  <cp:revision>2</cp:revision>
  <dcterms:created xsi:type="dcterms:W3CDTF">2017-06-28T07:57:00Z</dcterms:created>
  <dcterms:modified xsi:type="dcterms:W3CDTF">2017-06-28T07:57:00Z</dcterms:modified>
</cp:coreProperties>
</file>